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84F1" w14:textId="6358C69D" w:rsidR="006514B2" w:rsidRPr="006514B2" w:rsidRDefault="006514B2" w:rsidP="006514B2">
      <w:pPr>
        <w:pStyle w:val="Heading2"/>
      </w:pPr>
    </w:p>
    <w:p w14:paraId="7BB71A4B" w14:textId="77777777" w:rsidR="000E2AFA" w:rsidRDefault="000E2AFA" w:rsidP="00C35B2F">
      <w:pPr>
        <w:jc w:val="center"/>
        <w:rPr>
          <w:rFonts w:ascii="Tahoma" w:hAnsi="Tahoma" w:cs="Tahoma"/>
          <w:b/>
          <w:i/>
          <w:sz w:val="20"/>
        </w:rPr>
      </w:pPr>
    </w:p>
    <w:p w14:paraId="3A789C1E" w14:textId="77777777" w:rsidR="000E2AFA" w:rsidRDefault="000E2AFA" w:rsidP="00C35B2F">
      <w:pPr>
        <w:jc w:val="center"/>
        <w:rPr>
          <w:rFonts w:ascii="Tahoma" w:hAnsi="Tahoma" w:cs="Tahoma"/>
          <w:b/>
          <w:i/>
          <w:sz w:val="20"/>
        </w:rPr>
      </w:pPr>
    </w:p>
    <w:p w14:paraId="400A01E4" w14:textId="77777777" w:rsidR="000E2AFA" w:rsidRDefault="000E2AFA" w:rsidP="00C35B2F">
      <w:pPr>
        <w:jc w:val="center"/>
        <w:rPr>
          <w:rFonts w:ascii="Tahoma" w:hAnsi="Tahoma" w:cs="Tahoma"/>
          <w:b/>
          <w:i/>
          <w:sz w:val="20"/>
        </w:rPr>
      </w:pPr>
    </w:p>
    <w:p w14:paraId="288EDD05" w14:textId="77777777" w:rsidR="006104C1" w:rsidRDefault="006104C1" w:rsidP="00C13490">
      <w:pPr>
        <w:rPr>
          <w:rFonts w:ascii="Tahoma" w:hAnsi="Tahoma" w:cs="Tahoma"/>
          <w:b/>
          <w:i/>
          <w:sz w:val="20"/>
        </w:rPr>
      </w:pPr>
    </w:p>
    <w:p w14:paraId="5EC1166C" w14:textId="370EC890" w:rsidR="006514B2" w:rsidRPr="00C13490" w:rsidRDefault="00E43813" w:rsidP="006104C1">
      <w:pPr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VILLAIGE OF ADDISON</w:t>
      </w:r>
    </w:p>
    <w:p w14:paraId="040CE556" w14:textId="77777777" w:rsidR="00DE39B0" w:rsidRDefault="00E43813" w:rsidP="00C35B2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Village of Addison</w:t>
      </w:r>
      <w:r w:rsidR="006514B2" w:rsidRPr="00C13490">
        <w:rPr>
          <w:rFonts w:ascii="Tahoma" w:hAnsi="Tahoma" w:cs="Tahoma"/>
          <w:b/>
          <w:sz w:val="18"/>
          <w:szCs w:val="18"/>
        </w:rPr>
        <w:t xml:space="preserve"> Offices</w:t>
      </w:r>
    </w:p>
    <w:p w14:paraId="630C0621" w14:textId="77777777" w:rsidR="00DE39B0" w:rsidRDefault="00DE39B0" w:rsidP="00C35B2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103 ½ West Main Street</w:t>
      </w:r>
    </w:p>
    <w:p w14:paraId="78653588" w14:textId="1E9F046F" w:rsidR="00C35B2F" w:rsidRPr="00C35B2F" w:rsidRDefault="00DE39B0" w:rsidP="00C35B2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E43813">
        <w:rPr>
          <w:rFonts w:ascii="Tahoma" w:hAnsi="Tahoma" w:cs="Tahoma"/>
          <w:b/>
          <w:sz w:val="20"/>
        </w:rPr>
        <w:t>Addison</w:t>
      </w:r>
      <w:r w:rsidR="00B07B11">
        <w:rPr>
          <w:rFonts w:ascii="Tahoma" w:hAnsi="Tahoma" w:cs="Tahoma"/>
          <w:b/>
          <w:sz w:val="20"/>
        </w:rPr>
        <w:t>,</w:t>
      </w:r>
      <w:r w:rsidR="00C35B2F" w:rsidRPr="00C35B2F">
        <w:rPr>
          <w:rFonts w:ascii="Tahoma" w:hAnsi="Tahoma" w:cs="Tahoma"/>
          <w:b/>
          <w:sz w:val="20"/>
        </w:rPr>
        <w:t xml:space="preserve"> MI </w:t>
      </w:r>
      <w:r>
        <w:rPr>
          <w:rFonts w:ascii="Tahoma" w:hAnsi="Tahoma" w:cs="Tahoma"/>
          <w:b/>
          <w:sz w:val="20"/>
        </w:rPr>
        <w:t>49220</w:t>
      </w:r>
    </w:p>
    <w:p w14:paraId="5DC388D5" w14:textId="303414B8" w:rsidR="00AA2EB1" w:rsidRDefault="00E43813" w:rsidP="002D4F0D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</w:t>
      </w:r>
    </w:p>
    <w:p w14:paraId="1344FAD8" w14:textId="2519ECFF" w:rsidR="008901FD" w:rsidRPr="008778D4" w:rsidRDefault="008901FD" w:rsidP="004B22E2">
      <w:pPr>
        <w:rPr>
          <w:rFonts w:ascii="Tahoma" w:hAnsi="Tahoma" w:cs="Tahoma"/>
          <w:b/>
          <w:sz w:val="4"/>
        </w:rPr>
      </w:pPr>
    </w:p>
    <w:p w14:paraId="6EA5BB04" w14:textId="0A90A0AD" w:rsidR="00C303C8" w:rsidRPr="00C13490" w:rsidRDefault="004D1322" w:rsidP="00C303C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FOR MEDICAL</w:t>
      </w:r>
      <w:r w:rsidR="004B1F0F">
        <w:rPr>
          <w:rFonts w:ascii="Tahoma" w:hAnsi="Tahoma" w:cs="Tahoma"/>
          <w:b/>
        </w:rPr>
        <w:t xml:space="preserve"> and/or </w:t>
      </w:r>
      <w:proofErr w:type="gramStart"/>
      <w:r w:rsidR="004B1F0F">
        <w:rPr>
          <w:rFonts w:ascii="Tahoma" w:hAnsi="Tahoma" w:cs="Tahoma"/>
          <w:b/>
        </w:rPr>
        <w:t xml:space="preserve">RECREATIONAL </w:t>
      </w:r>
      <w:r>
        <w:rPr>
          <w:rFonts w:ascii="Tahoma" w:hAnsi="Tahoma" w:cs="Tahoma"/>
          <w:b/>
        </w:rPr>
        <w:t xml:space="preserve"> MARIH</w:t>
      </w:r>
      <w:r w:rsidR="00C303C8" w:rsidRPr="00C13490">
        <w:rPr>
          <w:rFonts w:ascii="Tahoma" w:hAnsi="Tahoma" w:cs="Tahoma"/>
          <w:b/>
        </w:rPr>
        <w:t>UANA</w:t>
      </w:r>
      <w:proofErr w:type="gramEnd"/>
      <w:r w:rsidR="00C303C8" w:rsidRPr="00C13490">
        <w:rPr>
          <w:rFonts w:ascii="Tahoma" w:hAnsi="Tahoma" w:cs="Tahoma"/>
          <w:b/>
        </w:rPr>
        <w:t xml:space="preserve"> FACILITY</w:t>
      </w:r>
    </w:p>
    <w:p w14:paraId="4622E490" w14:textId="43A7423A" w:rsidR="00C303C8" w:rsidRPr="008778D4" w:rsidRDefault="00C303C8" w:rsidP="00C303C8">
      <w:pPr>
        <w:jc w:val="center"/>
        <w:rPr>
          <w:rFonts w:ascii="Tahoma" w:hAnsi="Tahoma" w:cs="Tahoma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C303C8" w:rsidRPr="004D1322" w14:paraId="25415EF2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7FA3A92" w14:textId="202F40E5" w:rsidR="00C303C8" w:rsidRPr="004D1322" w:rsidRDefault="00C303C8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Applicant:</w:t>
            </w:r>
          </w:p>
        </w:tc>
        <w:tc>
          <w:tcPr>
            <w:tcW w:w="7146" w:type="dxa"/>
            <w:tcBorders>
              <w:top w:val="nil"/>
              <w:left w:val="nil"/>
              <w:right w:val="nil"/>
            </w:tcBorders>
          </w:tcPr>
          <w:p w14:paraId="65A5D09F" w14:textId="77777777" w:rsidR="00C303C8" w:rsidRPr="004D1322" w:rsidRDefault="00C303C8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C303C8" w:rsidRPr="004D1322" w14:paraId="422929D7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7E43511" w14:textId="149920B5" w:rsidR="00C303C8" w:rsidRPr="004D1322" w:rsidRDefault="00106E51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68D4AE21" w14:textId="77777777" w:rsidR="00C303C8" w:rsidRPr="004D1322" w:rsidRDefault="00C303C8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C303C8" w:rsidRPr="004D1322" w14:paraId="7D533104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036EEA1" w14:textId="77777777" w:rsidR="00C303C8" w:rsidRPr="004D1322" w:rsidRDefault="00C303C8" w:rsidP="00C303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166D61F2" w14:textId="77777777" w:rsidR="00C303C8" w:rsidRPr="004D1322" w:rsidRDefault="00C303C8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C303C8" w:rsidRPr="004D1322" w14:paraId="13C02861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B8C57D1" w14:textId="4AAABB06" w:rsidR="00C303C8" w:rsidRPr="004D1322" w:rsidRDefault="00106E51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Email: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5211E662" w14:textId="77777777" w:rsidR="00C303C8" w:rsidRPr="004D1322" w:rsidRDefault="00C303C8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106E51" w:rsidRPr="004D1322" w14:paraId="3F13D44D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2FD199C" w14:textId="4A00E734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Telephone</w:t>
            </w:r>
            <w:r w:rsidR="00BB1E8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12CC34D7" w14:textId="77777777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106E51" w:rsidRPr="004D1322" w14:paraId="1A2F8BBF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0661CAF" w14:textId="77777777" w:rsidR="00106E51" w:rsidRPr="008778D4" w:rsidRDefault="00106E51" w:rsidP="00C303C8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7146" w:type="dxa"/>
            <w:tcBorders>
              <w:left w:val="nil"/>
              <w:bottom w:val="nil"/>
              <w:right w:val="nil"/>
            </w:tcBorders>
          </w:tcPr>
          <w:p w14:paraId="28673380" w14:textId="77777777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515B9F" w:rsidRPr="004D1322" w14:paraId="7708E40A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B4C57FF" w14:textId="5F606C1E" w:rsidR="00515B9F" w:rsidRPr="004D1322" w:rsidRDefault="00515B9F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Address of facility: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8B79D" w14:textId="77777777" w:rsidR="00515B9F" w:rsidRPr="004D1322" w:rsidRDefault="00515B9F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515B9F" w:rsidRPr="004D1322" w14:paraId="78328D47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D6C3279" w14:textId="77777777" w:rsidR="00515B9F" w:rsidRPr="004D1322" w:rsidRDefault="00515B9F" w:rsidP="00C303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92A23" w14:textId="77777777" w:rsidR="00515B9F" w:rsidRPr="004D1322" w:rsidRDefault="00515B9F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515B9F" w:rsidRPr="004D1322" w14:paraId="3F8D1DDE" w14:textId="77777777" w:rsidTr="006104C1"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7D4D7" w14:textId="77777777" w:rsidR="00515B9F" w:rsidRPr="008778D4" w:rsidRDefault="00515B9F" w:rsidP="00C303C8">
            <w:pPr>
              <w:rPr>
                <w:rFonts w:ascii="Tahoma" w:hAnsi="Tahoma" w:cs="Tahoma"/>
                <w:sz w:val="8"/>
              </w:rPr>
            </w:pPr>
          </w:p>
        </w:tc>
      </w:tr>
      <w:tr w:rsidR="00515B9F" w:rsidRPr="004D1322" w14:paraId="799D0109" w14:textId="77777777" w:rsidTr="006104C1"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D840D" w14:textId="5E9E175A" w:rsidR="00515B9F" w:rsidRPr="004D1322" w:rsidRDefault="00515B9F" w:rsidP="00C13490">
            <w:pPr>
              <w:jc w:val="both"/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 xml:space="preserve">If applicant is not the owner of the location where the facility </w:t>
            </w:r>
            <w:r w:rsidR="00C13490" w:rsidRPr="004D1322">
              <w:rPr>
                <w:rFonts w:ascii="Tahoma" w:hAnsi="Tahoma" w:cs="Tahoma"/>
                <w:sz w:val="20"/>
              </w:rPr>
              <w:t xml:space="preserve">will be </w:t>
            </w:r>
            <w:r w:rsidRPr="004D1322">
              <w:rPr>
                <w:rFonts w:ascii="Tahoma" w:hAnsi="Tahoma" w:cs="Tahoma"/>
                <w:sz w:val="20"/>
              </w:rPr>
              <w:t xml:space="preserve">located attach a document signed by the </w:t>
            </w:r>
            <w:r w:rsidR="00BB1E8E" w:rsidRPr="004D1322">
              <w:rPr>
                <w:rFonts w:ascii="Tahoma" w:hAnsi="Tahoma" w:cs="Tahoma"/>
                <w:sz w:val="20"/>
              </w:rPr>
              <w:t>landowner</w:t>
            </w:r>
            <w:r w:rsidR="00C13490" w:rsidRPr="004D1322">
              <w:rPr>
                <w:rFonts w:ascii="Tahoma" w:hAnsi="Tahoma" w:cs="Tahoma"/>
                <w:sz w:val="20"/>
              </w:rPr>
              <w:t xml:space="preserve"> authorizing the applicant to operate on the property</w:t>
            </w:r>
            <w:r w:rsidR="00BB1E8E">
              <w:rPr>
                <w:rFonts w:ascii="Tahoma" w:hAnsi="Tahoma" w:cs="Tahoma"/>
                <w:sz w:val="20"/>
              </w:rPr>
              <w:t>. Also, the following information shall be submitted with this application pertaining to the landowner of the property</w:t>
            </w:r>
            <w:r w:rsidRPr="004D1322">
              <w:rPr>
                <w:rFonts w:ascii="Tahoma" w:hAnsi="Tahoma" w:cs="Tahoma"/>
                <w:sz w:val="20"/>
              </w:rPr>
              <w:t>:</w:t>
            </w:r>
          </w:p>
          <w:p w14:paraId="291EC101" w14:textId="77777777" w:rsidR="008861EB" w:rsidRPr="008778D4" w:rsidRDefault="008861EB" w:rsidP="00C303C8">
            <w:pPr>
              <w:rPr>
                <w:rFonts w:ascii="Tahoma" w:hAnsi="Tahoma" w:cs="Tahoma"/>
                <w:sz w:val="8"/>
              </w:rPr>
            </w:pPr>
          </w:p>
          <w:p w14:paraId="240BF404" w14:textId="004FD89E" w:rsidR="00515B9F" w:rsidRPr="004D1322" w:rsidRDefault="00515B9F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Property owner:</w:t>
            </w:r>
          </w:p>
        </w:tc>
      </w:tr>
      <w:tr w:rsidR="00106E51" w:rsidRPr="004D1322" w14:paraId="0A732E53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38D9DE" w14:textId="19E0A8C6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Address</w:t>
            </w:r>
            <w:r w:rsidR="00BB1E8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680B095D" w14:textId="77777777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106E51" w:rsidRPr="004D1322" w14:paraId="6397648F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19635C8" w14:textId="77777777" w:rsidR="00106E51" w:rsidRPr="008778D4" w:rsidRDefault="00106E51" w:rsidP="00C303C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5A9A1152" w14:textId="77777777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106E51" w:rsidRPr="004D1322" w14:paraId="18575B3F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1DECAE" w14:textId="2E547619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E</w:t>
            </w:r>
            <w:r w:rsidR="00C87FB0" w:rsidRPr="004D1322">
              <w:rPr>
                <w:rFonts w:ascii="Tahoma" w:hAnsi="Tahoma" w:cs="Tahoma"/>
                <w:sz w:val="20"/>
              </w:rPr>
              <w:t>-</w:t>
            </w:r>
            <w:r w:rsidRPr="004D1322">
              <w:rPr>
                <w:rFonts w:ascii="Tahoma" w:hAnsi="Tahoma" w:cs="Tahoma"/>
                <w:sz w:val="20"/>
              </w:rPr>
              <w:t>mail: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300DB14B" w14:textId="77777777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</w:p>
        </w:tc>
      </w:tr>
      <w:tr w:rsidR="00106E51" w:rsidRPr="004D1322" w14:paraId="17739118" w14:textId="77777777" w:rsidTr="00515B9F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0590352" w14:textId="5AB76DEC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  <w:r w:rsidRPr="004D1322">
              <w:rPr>
                <w:rFonts w:ascii="Tahoma" w:hAnsi="Tahoma" w:cs="Tahoma"/>
                <w:sz w:val="20"/>
              </w:rPr>
              <w:t>Telephone</w:t>
            </w:r>
            <w:r w:rsidR="00BB1E8E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7146" w:type="dxa"/>
            <w:tcBorders>
              <w:left w:val="nil"/>
              <w:right w:val="nil"/>
            </w:tcBorders>
          </w:tcPr>
          <w:p w14:paraId="61E13322" w14:textId="77777777" w:rsidR="00106E51" w:rsidRPr="004D1322" w:rsidRDefault="00106E51" w:rsidP="00C303C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EDECB69" w14:textId="3EAD4CAD" w:rsidR="00515B9F" w:rsidRPr="008778D4" w:rsidRDefault="00515B9F" w:rsidP="00515B9F">
      <w:pPr>
        <w:rPr>
          <w:rFonts w:ascii="Tahoma" w:hAnsi="Tahoma" w:cs="Tahoma"/>
          <w:sz w:val="8"/>
        </w:rPr>
      </w:pPr>
    </w:p>
    <w:p w14:paraId="1FB28205" w14:textId="1E32C246" w:rsidR="00BB1E8E" w:rsidRDefault="00781318" w:rsidP="00781318">
      <w:pPr>
        <w:jc w:val="both"/>
        <w:rPr>
          <w:rFonts w:ascii="Tahoma" w:hAnsi="Tahoma" w:cs="Tahoma"/>
          <w:sz w:val="20"/>
        </w:rPr>
      </w:pPr>
      <w:r w:rsidRPr="004D1322">
        <w:rPr>
          <w:rFonts w:ascii="Tahoma" w:hAnsi="Tahoma" w:cs="Tahoma"/>
          <w:sz w:val="20"/>
        </w:rPr>
        <w:t>The type of medical marijuana facility applicant intends to operate:</w:t>
      </w:r>
    </w:p>
    <w:p w14:paraId="105145D5" w14:textId="77777777" w:rsidR="00027F7F" w:rsidRPr="00027F7F" w:rsidRDefault="00027F7F" w:rsidP="00781318">
      <w:pPr>
        <w:jc w:val="both"/>
        <w:rPr>
          <w:rFonts w:ascii="Tahoma" w:hAnsi="Tahoma" w:cs="Tahoma"/>
          <w:sz w:val="4"/>
        </w:rPr>
      </w:pPr>
    </w:p>
    <w:p w14:paraId="4436DDC0" w14:textId="77798745" w:rsidR="00781318" w:rsidRPr="004D1322" w:rsidRDefault="007352A5" w:rsidP="00781318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7682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6C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1256C" w:rsidRPr="004D1322">
        <w:rPr>
          <w:rFonts w:ascii="Tahoma" w:hAnsi="Tahoma" w:cs="Tahoma"/>
          <w:sz w:val="20"/>
        </w:rPr>
        <w:t xml:space="preserve"> </w:t>
      </w:r>
      <w:r w:rsidR="00781318" w:rsidRPr="004D1322">
        <w:rPr>
          <w:rFonts w:ascii="Tahoma" w:hAnsi="Tahoma" w:cs="Tahoma"/>
          <w:sz w:val="20"/>
        </w:rPr>
        <w:t>Grower</w:t>
      </w:r>
      <w:r w:rsidR="00781318" w:rsidRPr="004D1322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164827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214">
            <w:rPr>
              <w:rFonts w:ascii="MS Gothic" w:eastAsia="MS Gothic" w:hAnsi="Tahoma" w:cs="Tahoma" w:hint="eastAsia"/>
              <w:sz w:val="20"/>
            </w:rPr>
            <w:t>☐</w:t>
          </w:r>
        </w:sdtContent>
      </w:sdt>
      <w:r w:rsidR="00262214">
        <w:rPr>
          <w:rFonts w:ascii="Tahoma" w:hAnsi="Tahoma" w:cs="Tahoma"/>
          <w:sz w:val="20"/>
        </w:rPr>
        <w:t xml:space="preserve"> </w:t>
      </w:r>
      <w:r w:rsidR="00781318" w:rsidRPr="004D1322">
        <w:rPr>
          <w:rFonts w:ascii="Tahoma" w:hAnsi="Tahoma" w:cs="Tahoma"/>
          <w:sz w:val="20"/>
        </w:rPr>
        <w:t>Processor</w:t>
      </w:r>
      <w:r w:rsidR="00781318" w:rsidRPr="004D1322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201025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18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262214">
        <w:rPr>
          <w:rFonts w:ascii="Tahoma" w:hAnsi="Tahoma" w:cs="Tahoma"/>
          <w:sz w:val="20"/>
        </w:rPr>
        <w:t xml:space="preserve"> Provisioning Center </w:t>
      </w:r>
      <w:sdt>
        <w:sdtPr>
          <w:rPr>
            <w:rFonts w:ascii="Tahoma" w:hAnsi="Tahoma" w:cs="Tahoma"/>
            <w:sz w:val="20"/>
          </w:rPr>
          <w:id w:val="-35480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4E4">
            <w:rPr>
              <w:rFonts w:ascii="MS Gothic" w:eastAsia="MS Gothic" w:hAnsi="Tahoma" w:cs="Tahoma" w:hint="eastAsia"/>
              <w:sz w:val="20"/>
            </w:rPr>
            <w:t>☐</w:t>
          </w:r>
        </w:sdtContent>
      </w:sdt>
      <w:r w:rsidR="00262214">
        <w:rPr>
          <w:rFonts w:ascii="Tahoma" w:hAnsi="Tahoma" w:cs="Tahoma"/>
          <w:sz w:val="20"/>
        </w:rPr>
        <w:t xml:space="preserve"> </w:t>
      </w:r>
      <w:r w:rsidR="00781318" w:rsidRPr="004D1322">
        <w:rPr>
          <w:rFonts w:ascii="Tahoma" w:hAnsi="Tahoma" w:cs="Tahoma"/>
          <w:sz w:val="20"/>
        </w:rPr>
        <w:t>Secure transporter</w:t>
      </w:r>
      <w:r w:rsidR="00781318" w:rsidRPr="004D1322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148493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18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262214">
        <w:rPr>
          <w:rFonts w:ascii="Tahoma" w:hAnsi="Tahoma" w:cs="Tahoma"/>
          <w:sz w:val="20"/>
        </w:rPr>
        <w:t xml:space="preserve"> </w:t>
      </w:r>
      <w:r w:rsidR="00781318" w:rsidRPr="004D1322">
        <w:rPr>
          <w:rFonts w:ascii="Tahoma" w:hAnsi="Tahoma" w:cs="Tahoma"/>
          <w:sz w:val="20"/>
        </w:rPr>
        <w:t>Safety Compliance</w:t>
      </w:r>
    </w:p>
    <w:p w14:paraId="32F13236" w14:textId="77777777" w:rsidR="00781318" w:rsidRPr="008778D4" w:rsidRDefault="00781318" w:rsidP="00781318">
      <w:pPr>
        <w:jc w:val="both"/>
        <w:rPr>
          <w:rFonts w:ascii="Tahoma" w:hAnsi="Tahoma" w:cs="Tahoma"/>
          <w:sz w:val="8"/>
        </w:rPr>
      </w:pPr>
    </w:p>
    <w:p w14:paraId="01E2CD64" w14:textId="77F7562C" w:rsidR="00C13490" w:rsidRDefault="00C13490" w:rsidP="00781318">
      <w:pPr>
        <w:jc w:val="both"/>
        <w:rPr>
          <w:rFonts w:ascii="Tahoma" w:hAnsi="Tahoma" w:cs="Tahoma"/>
          <w:sz w:val="20"/>
        </w:rPr>
      </w:pPr>
      <w:r w:rsidRPr="004D1322">
        <w:rPr>
          <w:rFonts w:ascii="Tahoma" w:hAnsi="Tahoma" w:cs="Tahoma"/>
          <w:sz w:val="20"/>
        </w:rPr>
        <w:t xml:space="preserve">Does the applicant have or </w:t>
      </w:r>
      <w:r w:rsidR="00BB1E8E">
        <w:rPr>
          <w:rFonts w:ascii="Tahoma" w:hAnsi="Tahoma" w:cs="Tahoma"/>
          <w:sz w:val="20"/>
        </w:rPr>
        <w:t>h</w:t>
      </w:r>
      <w:r w:rsidRPr="004D1322">
        <w:rPr>
          <w:rFonts w:ascii="Tahoma" w:hAnsi="Tahoma" w:cs="Tahoma"/>
          <w:sz w:val="20"/>
        </w:rPr>
        <w:t>as the applicant filed for a medical</w:t>
      </w:r>
      <w:r w:rsidR="00E73868">
        <w:rPr>
          <w:rFonts w:ascii="Tahoma" w:hAnsi="Tahoma" w:cs="Tahoma"/>
          <w:sz w:val="20"/>
        </w:rPr>
        <w:t xml:space="preserve"> and/or recreational </w:t>
      </w:r>
      <w:r w:rsidRPr="004D1322">
        <w:rPr>
          <w:rFonts w:ascii="Tahoma" w:hAnsi="Tahoma" w:cs="Tahoma"/>
          <w:sz w:val="20"/>
        </w:rPr>
        <w:t>marijuana facility license</w:t>
      </w:r>
      <w:r w:rsidR="00781318" w:rsidRPr="004D1322">
        <w:rPr>
          <w:rFonts w:ascii="Tahoma" w:hAnsi="Tahoma" w:cs="Tahoma"/>
          <w:sz w:val="20"/>
        </w:rPr>
        <w:t xml:space="preserve"> with the State of Michigan</w:t>
      </w:r>
      <w:r w:rsidRPr="004D1322">
        <w:rPr>
          <w:rFonts w:ascii="Tahoma" w:hAnsi="Tahoma" w:cs="Tahoma"/>
          <w:sz w:val="20"/>
        </w:rPr>
        <w:t>?</w:t>
      </w:r>
    </w:p>
    <w:p w14:paraId="18F0ADE9" w14:textId="77777777" w:rsidR="00027F7F" w:rsidRPr="00027F7F" w:rsidRDefault="00027F7F" w:rsidP="00781318">
      <w:pPr>
        <w:jc w:val="both"/>
        <w:rPr>
          <w:rFonts w:ascii="Tahoma" w:hAnsi="Tahoma" w:cs="Tahoma"/>
          <w:sz w:val="4"/>
        </w:rPr>
      </w:pPr>
    </w:p>
    <w:bookmarkStart w:id="0" w:name="_Hlk497994824"/>
    <w:p w14:paraId="68119DA9" w14:textId="2B51C8D9" w:rsidR="00C13490" w:rsidRPr="004D1322" w:rsidRDefault="007352A5" w:rsidP="00781318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6368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90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13490" w:rsidRPr="004D1322">
        <w:rPr>
          <w:rFonts w:ascii="Tahoma" w:hAnsi="Tahoma" w:cs="Tahoma"/>
          <w:sz w:val="20"/>
        </w:rPr>
        <w:tab/>
      </w:r>
      <w:bookmarkEnd w:id="0"/>
      <w:r w:rsidR="00C13490" w:rsidRPr="004D1322">
        <w:rPr>
          <w:rFonts w:ascii="Tahoma" w:hAnsi="Tahoma" w:cs="Tahoma"/>
          <w:sz w:val="20"/>
        </w:rPr>
        <w:t>Yes</w:t>
      </w:r>
      <w:r w:rsidR="00C13490" w:rsidRPr="004D1322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6668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90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13490" w:rsidRPr="004D1322">
        <w:rPr>
          <w:rFonts w:ascii="Tahoma" w:hAnsi="Tahoma" w:cs="Tahoma"/>
          <w:sz w:val="20"/>
        </w:rPr>
        <w:tab/>
        <w:t>No</w:t>
      </w:r>
    </w:p>
    <w:p w14:paraId="68B15D1F" w14:textId="77777777" w:rsidR="00C87FB0" w:rsidRPr="008778D4" w:rsidRDefault="00C87FB0" w:rsidP="00781318">
      <w:pPr>
        <w:jc w:val="both"/>
        <w:rPr>
          <w:rFonts w:ascii="Tahoma" w:hAnsi="Tahoma" w:cs="Tahoma"/>
          <w:sz w:val="8"/>
        </w:rPr>
      </w:pPr>
    </w:p>
    <w:p w14:paraId="7B92E939" w14:textId="52D905D8" w:rsidR="00C13490" w:rsidRPr="004D1322" w:rsidRDefault="00C13490" w:rsidP="00781318">
      <w:pPr>
        <w:tabs>
          <w:tab w:val="left" w:pos="5040"/>
        </w:tabs>
        <w:jc w:val="both"/>
        <w:rPr>
          <w:rFonts w:ascii="Tahoma" w:hAnsi="Tahoma" w:cs="Tahoma"/>
          <w:sz w:val="20"/>
          <w:u w:val="single"/>
        </w:rPr>
      </w:pPr>
      <w:r w:rsidRPr="004D1322">
        <w:rPr>
          <w:rFonts w:ascii="Tahoma" w:hAnsi="Tahoma" w:cs="Tahoma"/>
          <w:sz w:val="20"/>
        </w:rPr>
        <w:t>If yes, please state the date the license was granted or the application for license was filed with the State of Michigan</w:t>
      </w:r>
      <w:r w:rsidR="00781318" w:rsidRPr="004D1322">
        <w:rPr>
          <w:rFonts w:ascii="Tahoma" w:hAnsi="Tahoma" w:cs="Tahoma"/>
          <w:sz w:val="20"/>
        </w:rPr>
        <w:t xml:space="preserve">: </w:t>
      </w:r>
      <w:r w:rsidR="00781318" w:rsidRPr="004D1322">
        <w:rPr>
          <w:rFonts w:ascii="Tahoma" w:hAnsi="Tahoma" w:cs="Tahoma"/>
          <w:sz w:val="20"/>
          <w:u w:val="single"/>
        </w:rPr>
        <w:tab/>
      </w:r>
    </w:p>
    <w:p w14:paraId="69940E29" w14:textId="77777777" w:rsidR="00781318" w:rsidRPr="008778D4" w:rsidRDefault="00781318" w:rsidP="00781318">
      <w:pPr>
        <w:jc w:val="both"/>
        <w:rPr>
          <w:rFonts w:ascii="Tahoma" w:hAnsi="Tahoma" w:cs="Tahoma"/>
          <w:sz w:val="8"/>
        </w:rPr>
      </w:pPr>
    </w:p>
    <w:p w14:paraId="6F6F5AB5" w14:textId="6A200606" w:rsidR="00C13490" w:rsidRPr="004D1322" w:rsidRDefault="00C13490" w:rsidP="00781318">
      <w:pPr>
        <w:jc w:val="both"/>
        <w:rPr>
          <w:rFonts w:ascii="Tahoma" w:hAnsi="Tahoma" w:cs="Tahoma"/>
          <w:sz w:val="20"/>
        </w:rPr>
      </w:pPr>
      <w:r w:rsidRPr="004D1322">
        <w:rPr>
          <w:rFonts w:ascii="Tahoma" w:hAnsi="Tahoma" w:cs="Tahoma"/>
          <w:sz w:val="20"/>
        </w:rPr>
        <w:t>Attach the following items:</w:t>
      </w:r>
    </w:p>
    <w:p w14:paraId="0E900DDE" w14:textId="4770B5EB" w:rsidR="00C13490" w:rsidRPr="008778D4" w:rsidRDefault="00C13490" w:rsidP="00781318">
      <w:pPr>
        <w:jc w:val="both"/>
        <w:rPr>
          <w:rFonts w:ascii="Tahoma" w:hAnsi="Tahoma" w:cs="Tahoma"/>
          <w:sz w:val="8"/>
        </w:rPr>
      </w:pPr>
    </w:p>
    <w:p w14:paraId="49FFE205" w14:textId="51112C91" w:rsidR="00C13490" w:rsidRPr="004D1322" w:rsidRDefault="007352A5" w:rsidP="00781318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30211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90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13490" w:rsidRPr="004D1322">
        <w:rPr>
          <w:rFonts w:ascii="Tahoma" w:hAnsi="Tahoma" w:cs="Tahoma"/>
          <w:sz w:val="20"/>
        </w:rPr>
        <w:tab/>
        <w:t>Photocopy of applicant’s driver’s license</w:t>
      </w:r>
    </w:p>
    <w:p w14:paraId="1AD01149" w14:textId="42E70332" w:rsidR="00C13490" w:rsidRPr="004D1322" w:rsidRDefault="007352A5" w:rsidP="00781318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7963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90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13490" w:rsidRPr="004D1322">
        <w:rPr>
          <w:rFonts w:ascii="Tahoma" w:hAnsi="Tahoma" w:cs="Tahoma"/>
          <w:sz w:val="20"/>
        </w:rPr>
        <w:tab/>
        <w:t>Statement from property owner (where applicable)</w:t>
      </w:r>
    </w:p>
    <w:p w14:paraId="33728076" w14:textId="07BE38E4" w:rsidR="00C13490" w:rsidRPr="004D1322" w:rsidRDefault="007352A5" w:rsidP="00781318">
      <w:pPr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10932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90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C13490" w:rsidRPr="004D1322">
        <w:rPr>
          <w:rFonts w:ascii="Tahoma" w:hAnsi="Tahoma" w:cs="Tahoma"/>
          <w:sz w:val="20"/>
        </w:rPr>
        <w:tab/>
        <w:t>Application fee of $5,000.00</w:t>
      </w:r>
      <w:r w:rsidR="008A4682">
        <w:rPr>
          <w:rFonts w:ascii="Tahoma" w:hAnsi="Tahoma" w:cs="Tahoma"/>
          <w:sz w:val="20"/>
        </w:rPr>
        <w:t xml:space="preserve"> (non-refundable fee)</w:t>
      </w:r>
    </w:p>
    <w:p w14:paraId="6042F6C7" w14:textId="63042419" w:rsidR="008778D4" w:rsidRDefault="007352A5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-49148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318"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781318" w:rsidRPr="004D1322">
        <w:rPr>
          <w:rFonts w:ascii="Tahoma" w:hAnsi="Tahoma" w:cs="Tahoma"/>
          <w:sz w:val="20"/>
        </w:rPr>
        <w:tab/>
        <w:t>A copy of the license issued by the State of Michigan or the application submitted to the State.</w:t>
      </w:r>
    </w:p>
    <w:p w14:paraId="30E9CEF1" w14:textId="14B4B0B2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72EB5887" w14:textId="49B03844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591A4532" w14:textId="22A149A5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Applicants must also submit all documents required by Section 5 of the Medical Marihuana Ordinance</w:t>
      </w:r>
      <w:r w:rsidR="008009DD">
        <w:rPr>
          <w:rFonts w:ascii="Tahoma" w:hAnsi="Tahoma" w:cs="Tahoma"/>
          <w:sz w:val="20"/>
        </w:rPr>
        <w:t xml:space="preserve"> and/or Marihuana Establishment Ordinance Section 5</w:t>
      </w:r>
      <w:r>
        <w:rPr>
          <w:rFonts w:ascii="Tahoma" w:hAnsi="Tahoma" w:cs="Tahoma"/>
          <w:sz w:val="20"/>
        </w:rPr>
        <w:t>.  See attached ordinances</w:t>
      </w:r>
    </w:p>
    <w:p w14:paraId="2CB5D813" w14:textId="572F2A4A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47764D79" w14:textId="2086E6B6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724DA017" w14:textId="2703999A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50287D8A" w14:textId="3C64F3BF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07E7AD59" w14:textId="5DF1E355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23AB0FF8" w14:textId="749059A2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60CB9310" w14:textId="7CD5A659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2B5BA6DC" w14:textId="761D0994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530573CB" w14:textId="1338047F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67113621" w14:textId="1A568075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038AD4A3" w14:textId="000C1350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6A4D89F9" w14:textId="3BB31237" w:rsidR="00DE39B0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20"/>
        </w:rPr>
      </w:pPr>
    </w:p>
    <w:p w14:paraId="5FCE99A7" w14:textId="77777777" w:rsidR="00DE39B0" w:rsidRPr="008778D4" w:rsidRDefault="00DE39B0" w:rsidP="00781318">
      <w:pPr>
        <w:pBdr>
          <w:bottom w:val="single" w:sz="12" w:space="1" w:color="auto"/>
        </w:pBdr>
        <w:ind w:left="720" w:hanging="720"/>
        <w:jc w:val="both"/>
        <w:rPr>
          <w:rFonts w:ascii="Tahoma" w:hAnsi="Tahoma" w:cs="Tahoma"/>
          <w:sz w:val="8"/>
        </w:rPr>
      </w:pPr>
    </w:p>
    <w:p w14:paraId="277E15EB" w14:textId="60097018" w:rsidR="008778D4" w:rsidRPr="008778D4" w:rsidRDefault="008778D4" w:rsidP="008778D4">
      <w:pPr>
        <w:ind w:left="720" w:hanging="720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For Staff Use Only</w:t>
      </w:r>
    </w:p>
    <w:p w14:paraId="3F55F79F" w14:textId="77777777" w:rsidR="008778D4" w:rsidRPr="008778D4" w:rsidRDefault="008778D4" w:rsidP="00781318">
      <w:pPr>
        <w:ind w:left="720" w:hanging="720"/>
        <w:jc w:val="both"/>
        <w:rPr>
          <w:rFonts w:ascii="Tahoma" w:hAnsi="Tahoma" w:cs="Tahoma"/>
          <w:sz w:val="8"/>
        </w:rPr>
      </w:pPr>
    </w:p>
    <w:p w14:paraId="356DCFD2" w14:textId="6F8AEA93" w:rsidR="008778D4" w:rsidRDefault="008778D4" w:rsidP="00781318">
      <w:pPr>
        <w:ind w:left="72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Application Number: _______________</w:t>
      </w:r>
    </w:p>
    <w:p w14:paraId="651E20AF" w14:textId="77777777" w:rsidR="008778D4" w:rsidRPr="008778D4" w:rsidRDefault="008778D4" w:rsidP="00781318">
      <w:pPr>
        <w:ind w:left="720" w:hanging="720"/>
        <w:jc w:val="both"/>
        <w:rPr>
          <w:rFonts w:ascii="Tahoma" w:hAnsi="Tahoma" w:cs="Tahoma"/>
          <w:sz w:val="8"/>
        </w:rPr>
      </w:pPr>
    </w:p>
    <w:p w14:paraId="304B047D" w14:textId="624C47C6" w:rsidR="008778D4" w:rsidRPr="004D1322" w:rsidRDefault="008778D4" w:rsidP="008778D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Provisional Permit Issued: </w:t>
      </w:r>
      <w:sdt>
        <w:sdtPr>
          <w:rPr>
            <w:rFonts w:ascii="Tahoma" w:hAnsi="Tahoma" w:cs="Tahoma"/>
            <w:sz w:val="20"/>
          </w:rPr>
          <w:id w:val="-101091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4D1322">
        <w:rPr>
          <w:rFonts w:ascii="Tahoma" w:hAnsi="Tahoma" w:cs="Tahoma"/>
          <w:sz w:val="20"/>
        </w:rPr>
        <w:tab/>
        <w:t>Yes</w:t>
      </w:r>
      <w:r w:rsidRPr="004D1322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1047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4D1322">
        <w:rPr>
          <w:rFonts w:ascii="Tahoma" w:hAnsi="Tahoma" w:cs="Tahoma"/>
          <w:sz w:val="20"/>
        </w:rPr>
        <w:tab/>
        <w:t>No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Permit Issued: </w:t>
      </w:r>
      <w:sdt>
        <w:sdtPr>
          <w:rPr>
            <w:rFonts w:ascii="Tahoma" w:hAnsi="Tahoma" w:cs="Tahoma"/>
            <w:sz w:val="20"/>
          </w:rPr>
          <w:id w:val="-141447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4D1322">
        <w:rPr>
          <w:rFonts w:ascii="Tahoma" w:hAnsi="Tahoma" w:cs="Tahoma"/>
          <w:sz w:val="20"/>
        </w:rPr>
        <w:tab/>
        <w:t>Yes</w:t>
      </w:r>
      <w:r w:rsidRPr="004D1322">
        <w:rPr>
          <w:rFonts w:ascii="Tahoma" w:hAnsi="Tahoma" w:cs="Tahoma"/>
          <w:sz w:val="20"/>
        </w:rPr>
        <w:tab/>
      </w:r>
      <w:sdt>
        <w:sdtPr>
          <w:rPr>
            <w:rFonts w:ascii="Tahoma" w:hAnsi="Tahoma" w:cs="Tahoma"/>
            <w:sz w:val="20"/>
          </w:rPr>
          <w:id w:val="-1743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1322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4D1322">
        <w:rPr>
          <w:rFonts w:ascii="Tahoma" w:hAnsi="Tahoma" w:cs="Tahoma"/>
          <w:sz w:val="20"/>
        </w:rPr>
        <w:tab/>
        <w:t>No</w:t>
      </w:r>
    </w:p>
    <w:p w14:paraId="4FD8BCDB" w14:textId="236A665A" w:rsidR="008778D4" w:rsidRDefault="008778D4" w:rsidP="008778D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Provisional Permit Issuance Date: 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Permit Issuance Date: _______________</w:t>
      </w:r>
    </w:p>
    <w:p w14:paraId="43E541FE" w14:textId="455F9718" w:rsidR="008778D4" w:rsidRDefault="008778D4" w:rsidP="008778D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Provisional Permit Valid Through: 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Permit Valid Through: _______________</w:t>
      </w:r>
    </w:p>
    <w:p w14:paraId="090024C4" w14:textId="4327E8FD" w:rsidR="008778D4" w:rsidRDefault="008778D4" w:rsidP="008778D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Provisional Permit Issued By: 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Permit Issued By: ___________________</w:t>
      </w:r>
    </w:p>
    <w:p w14:paraId="6F0E116A" w14:textId="5F237433" w:rsidR="008778D4" w:rsidRDefault="008778D4" w:rsidP="008778D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(Provisional Permit serves as an indication that application is valid and will be issued when other licenses and permits are obtained to operate within the </w:t>
      </w:r>
      <w:r w:rsidR="00DE39B0">
        <w:rPr>
          <w:rFonts w:ascii="Tahoma" w:hAnsi="Tahoma" w:cs="Tahoma"/>
          <w:sz w:val="16"/>
        </w:rPr>
        <w:t>Village of Addison</w:t>
      </w:r>
      <w:r>
        <w:rPr>
          <w:rFonts w:ascii="Tahoma" w:hAnsi="Tahoma" w:cs="Tahoma"/>
          <w:sz w:val="16"/>
        </w:rPr>
        <w:t xml:space="preserve"> or State of Michigan.)</w:t>
      </w:r>
    </w:p>
    <w:p w14:paraId="6E0B2EB6" w14:textId="77777777" w:rsidR="00027F7F" w:rsidRPr="00027F7F" w:rsidRDefault="00027F7F" w:rsidP="008778D4">
      <w:pPr>
        <w:jc w:val="both"/>
        <w:rPr>
          <w:rFonts w:ascii="Tahoma" w:hAnsi="Tahoma" w:cs="Tahoma"/>
          <w:sz w:val="8"/>
        </w:rPr>
      </w:pPr>
    </w:p>
    <w:p w14:paraId="3E0BF6ED" w14:textId="3DE94B00" w:rsidR="00027F7F" w:rsidRDefault="00027F7F" w:rsidP="008778D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Reason for Provisional Permit (if issued): _________________________________________________________</w:t>
      </w:r>
    </w:p>
    <w:p w14:paraId="39EF14A5" w14:textId="5AB6FA8F" w:rsidR="00027F7F" w:rsidRPr="00027F7F" w:rsidRDefault="00027F7F" w:rsidP="008778D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Reason for Permit Denial (if issued): _________________________________________________________</w:t>
      </w:r>
    </w:p>
    <w:p w14:paraId="4A2D46D4" w14:textId="77777777" w:rsidR="008778D4" w:rsidRDefault="008778D4" w:rsidP="008778D4">
      <w:pPr>
        <w:jc w:val="both"/>
        <w:rPr>
          <w:rFonts w:ascii="Tahoma" w:hAnsi="Tahoma" w:cs="Tahoma"/>
          <w:sz w:val="16"/>
        </w:rPr>
      </w:pPr>
    </w:p>
    <w:p w14:paraId="4E323609" w14:textId="7EFF98CB" w:rsidR="008778D4" w:rsidRPr="008778D4" w:rsidRDefault="008778D4" w:rsidP="008778D4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Application for a Medical Marihuana Facility </w:t>
      </w:r>
      <w:r w:rsidR="00E73868">
        <w:rPr>
          <w:rFonts w:ascii="Tahoma" w:hAnsi="Tahoma" w:cs="Tahoma"/>
          <w:sz w:val="20"/>
        </w:rPr>
        <w:t xml:space="preserve">and/or Recreational Marijuana </w:t>
      </w:r>
      <w:r>
        <w:rPr>
          <w:rFonts w:ascii="Tahoma" w:hAnsi="Tahoma" w:cs="Tahoma"/>
          <w:sz w:val="20"/>
        </w:rPr>
        <w:t xml:space="preserve">Approved by the </w:t>
      </w:r>
      <w:r w:rsidR="00E43813">
        <w:rPr>
          <w:rFonts w:ascii="Tahoma" w:hAnsi="Tahoma" w:cs="Tahoma"/>
          <w:sz w:val="20"/>
        </w:rPr>
        <w:t xml:space="preserve">Village of Addison </w:t>
      </w:r>
      <w:r>
        <w:rPr>
          <w:rFonts w:ascii="Tahoma" w:hAnsi="Tahoma" w:cs="Tahoma"/>
          <w:sz w:val="20"/>
        </w:rPr>
        <w:t xml:space="preserve">Council on </w:t>
      </w:r>
      <w:r w:rsidR="00E43813">
        <w:rPr>
          <w:rFonts w:ascii="Tahoma" w:hAnsi="Tahoma" w:cs="Tahoma"/>
          <w:sz w:val="20"/>
        </w:rPr>
        <w:t>________________</w:t>
      </w:r>
    </w:p>
    <w:sectPr w:rsidR="008778D4" w:rsidRPr="008778D4" w:rsidSect="003D2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28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FFE3" w14:textId="77777777" w:rsidR="007352A5" w:rsidRDefault="007352A5">
      <w:r>
        <w:separator/>
      </w:r>
    </w:p>
  </w:endnote>
  <w:endnote w:type="continuationSeparator" w:id="0">
    <w:p w14:paraId="0B38CCCB" w14:textId="77777777" w:rsidR="007352A5" w:rsidRDefault="007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44C" w14:textId="77777777" w:rsidR="00E43813" w:rsidRDefault="00E43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888B" w14:textId="017D6538" w:rsidR="008778D4" w:rsidRPr="0020738A" w:rsidRDefault="008778D4" w:rsidP="00AA2EB1">
    <w:pPr>
      <w:pStyle w:val="Footer"/>
      <w:tabs>
        <w:tab w:val="clear" w:pos="4320"/>
        <w:tab w:val="clear" w:pos="8640"/>
        <w:tab w:val="center" w:pos="4968"/>
        <w:tab w:val="right" w:pos="9936"/>
      </w:tabs>
      <w:rPr>
        <w:rFonts w:ascii="Tahoma" w:hAnsi="Tahoma" w:cs="Tahoma"/>
        <w:b/>
        <w:sz w:val="28"/>
        <w:szCs w:val="28"/>
      </w:rPr>
    </w:pPr>
    <w:r w:rsidRPr="0020738A">
      <w:rPr>
        <w:rFonts w:ascii="Tahoma" w:hAnsi="Tahoma" w:cs="Tahoma"/>
        <w:b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D245" w14:textId="77777777" w:rsidR="00E43813" w:rsidRDefault="00E43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81E3" w14:textId="77777777" w:rsidR="007352A5" w:rsidRDefault="007352A5">
      <w:r>
        <w:separator/>
      </w:r>
    </w:p>
  </w:footnote>
  <w:footnote w:type="continuationSeparator" w:id="0">
    <w:p w14:paraId="1FC82982" w14:textId="77777777" w:rsidR="007352A5" w:rsidRDefault="0073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93CF" w14:textId="77777777" w:rsidR="00E43813" w:rsidRDefault="00E4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0D03" w14:textId="77777777" w:rsidR="00E43813" w:rsidRDefault="00E43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7041" w14:textId="77777777" w:rsidR="00E43813" w:rsidRDefault="00E43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1EB"/>
    <w:multiLevelType w:val="hybridMultilevel"/>
    <w:tmpl w:val="45E4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782"/>
    <w:multiLevelType w:val="hybridMultilevel"/>
    <w:tmpl w:val="CD9A06B2"/>
    <w:lvl w:ilvl="0" w:tplc="82AA17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29B8"/>
    <w:multiLevelType w:val="hybridMultilevel"/>
    <w:tmpl w:val="87147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86F87"/>
    <w:multiLevelType w:val="hybridMultilevel"/>
    <w:tmpl w:val="9892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02B"/>
    <w:multiLevelType w:val="hybridMultilevel"/>
    <w:tmpl w:val="2C1C9D2C"/>
    <w:lvl w:ilvl="0" w:tplc="90A482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556D4"/>
    <w:multiLevelType w:val="hybridMultilevel"/>
    <w:tmpl w:val="92F2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58F3"/>
    <w:multiLevelType w:val="hybridMultilevel"/>
    <w:tmpl w:val="3AFE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068"/>
    <w:multiLevelType w:val="hybridMultilevel"/>
    <w:tmpl w:val="C0787474"/>
    <w:lvl w:ilvl="0" w:tplc="EDD6E5A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44666"/>
    <w:multiLevelType w:val="hybridMultilevel"/>
    <w:tmpl w:val="590C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4CEF"/>
    <w:multiLevelType w:val="hybridMultilevel"/>
    <w:tmpl w:val="8514CC36"/>
    <w:lvl w:ilvl="0" w:tplc="A85079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0AB5"/>
    <w:multiLevelType w:val="hybridMultilevel"/>
    <w:tmpl w:val="55D6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7922"/>
    <w:multiLevelType w:val="hybridMultilevel"/>
    <w:tmpl w:val="D0D0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B060B"/>
    <w:multiLevelType w:val="hybridMultilevel"/>
    <w:tmpl w:val="05F6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065E"/>
    <w:multiLevelType w:val="hybridMultilevel"/>
    <w:tmpl w:val="0D747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2536"/>
    <w:multiLevelType w:val="hybridMultilevel"/>
    <w:tmpl w:val="96E2D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A5321"/>
    <w:multiLevelType w:val="hybridMultilevel"/>
    <w:tmpl w:val="0D748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C5"/>
    <w:rsid w:val="00012457"/>
    <w:rsid w:val="0002004A"/>
    <w:rsid w:val="000206D4"/>
    <w:rsid w:val="00021280"/>
    <w:rsid w:val="000216FF"/>
    <w:rsid w:val="00023923"/>
    <w:rsid w:val="000239CC"/>
    <w:rsid w:val="00025ACC"/>
    <w:rsid w:val="00025B74"/>
    <w:rsid w:val="00027F7F"/>
    <w:rsid w:val="00036B91"/>
    <w:rsid w:val="00041470"/>
    <w:rsid w:val="00056BA8"/>
    <w:rsid w:val="00062DE2"/>
    <w:rsid w:val="00083511"/>
    <w:rsid w:val="00087DD6"/>
    <w:rsid w:val="000900F6"/>
    <w:rsid w:val="000913E0"/>
    <w:rsid w:val="00093349"/>
    <w:rsid w:val="00096BFA"/>
    <w:rsid w:val="000A0152"/>
    <w:rsid w:val="000A0499"/>
    <w:rsid w:val="000B2C26"/>
    <w:rsid w:val="000B45DA"/>
    <w:rsid w:val="000C3331"/>
    <w:rsid w:val="000C36A4"/>
    <w:rsid w:val="000C5B1E"/>
    <w:rsid w:val="000C6C67"/>
    <w:rsid w:val="000D5CAB"/>
    <w:rsid w:val="000D7A3E"/>
    <w:rsid w:val="000E2AFA"/>
    <w:rsid w:val="000E3EFB"/>
    <w:rsid w:val="000F7082"/>
    <w:rsid w:val="00100822"/>
    <w:rsid w:val="001047D1"/>
    <w:rsid w:val="00106E51"/>
    <w:rsid w:val="001138A8"/>
    <w:rsid w:val="0012057F"/>
    <w:rsid w:val="00125D60"/>
    <w:rsid w:val="001309B2"/>
    <w:rsid w:val="0013315A"/>
    <w:rsid w:val="0013628B"/>
    <w:rsid w:val="0014097A"/>
    <w:rsid w:val="00141426"/>
    <w:rsid w:val="00145662"/>
    <w:rsid w:val="00152906"/>
    <w:rsid w:val="00157E90"/>
    <w:rsid w:val="00163BCE"/>
    <w:rsid w:val="00170AD3"/>
    <w:rsid w:val="00173A51"/>
    <w:rsid w:val="00174932"/>
    <w:rsid w:val="00174A6C"/>
    <w:rsid w:val="0018071A"/>
    <w:rsid w:val="001846AD"/>
    <w:rsid w:val="001848AF"/>
    <w:rsid w:val="00187998"/>
    <w:rsid w:val="00190199"/>
    <w:rsid w:val="00191155"/>
    <w:rsid w:val="00195671"/>
    <w:rsid w:val="001A07F4"/>
    <w:rsid w:val="001B21D2"/>
    <w:rsid w:val="001B4BED"/>
    <w:rsid w:val="001B5675"/>
    <w:rsid w:val="001B6444"/>
    <w:rsid w:val="001B6B90"/>
    <w:rsid w:val="001C179C"/>
    <w:rsid w:val="001C1BE1"/>
    <w:rsid w:val="001C5CF6"/>
    <w:rsid w:val="001D45B0"/>
    <w:rsid w:val="001E2003"/>
    <w:rsid w:val="001E7929"/>
    <w:rsid w:val="001F47F0"/>
    <w:rsid w:val="0020738A"/>
    <w:rsid w:val="002146A5"/>
    <w:rsid w:val="002156B4"/>
    <w:rsid w:val="00217602"/>
    <w:rsid w:val="002208F5"/>
    <w:rsid w:val="0022202D"/>
    <w:rsid w:val="00223FEA"/>
    <w:rsid w:val="002274A8"/>
    <w:rsid w:val="00227BC2"/>
    <w:rsid w:val="00231D0E"/>
    <w:rsid w:val="00234FF8"/>
    <w:rsid w:val="00235B4A"/>
    <w:rsid w:val="00236F16"/>
    <w:rsid w:val="00241B41"/>
    <w:rsid w:val="00244B43"/>
    <w:rsid w:val="002471C2"/>
    <w:rsid w:val="00247435"/>
    <w:rsid w:val="00262214"/>
    <w:rsid w:val="00263FB0"/>
    <w:rsid w:val="00273687"/>
    <w:rsid w:val="002755C2"/>
    <w:rsid w:val="002915F4"/>
    <w:rsid w:val="002938FA"/>
    <w:rsid w:val="00294B78"/>
    <w:rsid w:val="002973E5"/>
    <w:rsid w:val="002A54C1"/>
    <w:rsid w:val="002A5E98"/>
    <w:rsid w:val="002C01D5"/>
    <w:rsid w:val="002D0C86"/>
    <w:rsid w:val="002D4F0D"/>
    <w:rsid w:val="002E0EB9"/>
    <w:rsid w:val="002F7B17"/>
    <w:rsid w:val="00300B1E"/>
    <w:rsid w:val="00301B39"/>
    <w:rsid w:val="003027A9"/>
    <w:rsid w:val="00317077"/>
    <w:rsid w:val="003313E1"/>
    <w:rsid w:val="00331E1B"/>
    <w:rsid w:val="00334594"/>
    <w:rsid w:val="00334D7E"/>
    <w:rsid w:val="0033753E"/>
    <w:rsid w:val="00343AAC"/>
    <w:rsid w:val="0034491B"/>
    <w:rsid w:val="00345874"/>
    <w:rsid w:val="00345AE7"/>
    <w:rsid w:val="00352BD9"/>
    <w:rsid w:val="0035596A"/>
    <w:rsid w:val="00356D73"/>
    <w:rsid w:val="003648C5"/>
    <w:rsid w:val="00370000"/>
    <w:rsid w:val="00372954"/>
    <w:rsid w:val="00372D78"/>
    <w:rsid w:val="003838E9"/>
    <w:rsid w:val="00386656"/>
    <w:rsid w:val="003B3CFA"/>
    <w:rsid w:val="003B4800"/>
    <w:rsid w:val="003B6221"/>
    <w:rsid w:val="003C0325"/>
    <w:rsid w:val="003C2C2E"/>
    <w:rsid w:val="003C3C49"/>
    <w:rsid w:val="003C7536"/>
    <w:rsid w:val="003D2C41"/>
    <w:rsid w:val="003D3AA1"/>
    <w:rsid w:val="003D4C58"/>
    <w:rsid w:val="003D5742"/>
    <w:rsid w:val="003E097A"/>
    <w:rsid w:val="003E1014"/>
    <w:rsid w:val="003E573C"/>
    <w:rsid w:val="003E6124"/>
    <w:rsid w:val="003F365F"/>
    <w:rsid w:val="003F6C60"/>
    <w:rsid w:val="00400BDC"/>
    <w:rsid w:val="0040674B"/>
    <w:rsid w:val="00431247"/>
    <w:rsid w:val="00433599"/>
    <w:rsid w:val="00433AE9"/>
    <w:rsid w:val="00434F91"/>
    <w:rsid w:val="0044237E"/>
    <w:rsid w:val="0045744E"/>
    <w:rsid w:val="00461B82"/>
    <w:rsid w:val="00461DEB"/>
    <w:rsid w:val="00464C12"/>
    <w:rsid w:val="0047697A"/>
    <w:rsid w:val="004848F0"/>
    <w:rsid w:val="00486464"/>
    <w:rsid w:val="0049409D"/>
    <w:rsid w:val="004A2EDE"/>
    <w:rsid w:val="004A7A8D"/>
    <w:rsid w:val="004B06C1"/>
    <w:rsid w:val="004B190E"/>
    <w:rsid w:val="004B1CD7"/>
    <w:rsid w:val="004B1F0F"/>
    <w:rsid w:val="004B22BC"/>
    <w:rsid w:val="004B22E2"/>
    <w:rsid w:val="004B3D9E"/>
    <w:rsid w:val="004C10F8"/>
    <w:rsid w:val="004C4AA0"/>
    <w:rsid w:val="004C63D0"/>
    <w:rsid w:val="004D0E54"/>
    <w:rsid w:val="004D1322"/>
    <w:rsid w:val="004D28EA"/>
    <w:rsid w:val="004E2BEA"/>
    <w:rsid w:val="005000C8"/>
    <w:rsid w:val="00500B3A"/>
    <w:rsid w:val="00506E62"/>
    <w:rsid w:val="00515B9F"/>
    <w:rsid w:val="0052283A"/>
    <w:rsid w:val="0052439C"/>
    <w:rsid w:val="005314C6"/>
    <w:rsid w:val="00531CA2"/>
    <w:rsid w:val="00531E5C"/>
    <w:rsid w:val="00534B69"/>
    <w:rsid w:val="00537F45"/>
    <w:rsid w:val="00540FED"/>
    <w:rsid w:val="005431BE"/>
    <w:rsid w:val="005447FF"/>
    <w:rsid w:val="00556828"/>
    <w:rsid w:val="00570673"/>
    <w:rsid w:val="00577384"/>
    <w:rsid w:val="00583B19"/>
    <w:rsid w:val="00584CB3"/>
    <w:rsid w:val="005876CE"/>
    <w:rsid w:val="00593244"/>
    <w:rsid w:val="005A1048"/>
    <w:rsid w:val="005A2279"/>
    <w:rsid w:val="005A59E3"/>
    <w:rsid w:val="005A6DC5"/>
    <w:rsid w:val="005A754F"/>
    <w:rsid w:val="005B6284"/>
    <w:rsid w:val="005B73EC"/>
    <w:rsid w:val="005C3D95"/>
    <w:rsid w:val="005C4CD7"/>
    <w:rsid w:val="005C6DA5"/>
    <w:rsid w:val="005D5477"/>
    <w:rsid w:val="005D62CC"/>
    <w:rsid w:val="005E5BF3"/>
    <w:rsid w:val="005F6849"/>
    <w:rsid w:val="00607AC1"/>
    <w:rsid w:val="006104C1"/>
    <w:rsid w:val="0062361A"/>
    <w:rsid w:val="00637891"/>
    <w:rsid w:val="00640E20"/>
    <w:rsid w:val="00646056"/>
    <w:rsid w:val="006514B2"/>
    <w:rsid w:val="00670D7E"/>
    <w:rsid w:val="006776D2"/>
    <w:rsid w:val="006847C4"/>
    <w:rsid w:val="00686A6E"/>
    <w:rsid w:val="00694C1C"/>
    <w:rsid w:val="00695A7F"/>
    <w:rsid w:val="00697661"/>
    <w:rsid w:val="006A552C"/>
    <w:rsid w:val="006B0371"/>
    <w:rsid w:val="006B467B"/>
    <w:rsid w:val="006C1947"/>
    <w:rsid w:val="006C3FBD"/>
    <w:rsid w:val="006D3565"/>
    <w:rsid w:val="006E7A9C"/>
    <w:rsid w:val="006F487A"/>
    <w:rsid w:val="00702873"/>
    <w:rsid w:val="00705F25"/>
    <w:rsid w:val="00707DB4"/>
    <w:rsid w:val="00717172"/>
    <w:rsid w:val="00721997"/>
    <w:rsid w:val="00730B6C"/>
    <w:rsid w:val="00733A23"/>
    <w:rsid w:val="007352A5"/>
    <w:rsid w:val="007456C0"/>
    <w:rsid w:val="00746BFC"/>
    <w:rsid w:val="007504DF"/>
    <w:rsid w:val="007541FD"/>
    <w:rsid w:val="00755E3C"/>
    <w:rsid w:val="00765FE9"/>
    <w:rsid w:val="007707C0"/>
    <w:rsid w:val="0077719D"/>
    <w:rsid w:val="00781318"/>
    <w:rsid w:val="00781F32"/>
    <w:rsid w:val="00791F26"/>
    <w:rsid w:val="00793DD8"/>
    <w:rsid w:val="0079576E"/>
    <w:rsid w:val="007A38EC"/>
    <w:rsid w:val="007A3B7C"/>
    <w:rsid w:val="007B3A0A"/>
    <w:rsid w:val="007B6C49"/>
    <w:rsid w:val="007C673D"/>
    <w:rsid w:val="007C705D"/>
    <w:rsid w:val="007D127C"/>
    <w:rsid w:val="007D250C"/>
    <w:rsid w:val="007D3BD8"/>
    <w:rsid w:val="007D78A3"/>
    <w:rsid w:val="007E31F0"/>
    <w:rsid w:val="007E3563"/>
    <w:rsid w:val="007E4F0D"/>
    <w:rsid w:val="007E576F"/>
    <w:rsid w:val="007E6BD9"/>
    <w:rsid w:val="007F1E8A"/>
    <w:rsid w:val="007F2AFB"/>
    <w:rsid w:val="008005D9"/>
    <w:rsid w:val="008009DD"/>
    <w:rsid w:val="00822313"/>
    <w:rsid w:val="00823A50"/>
    <w:rsid w:val="0082485F"/>
    <w:rsid w:val="00825023"/>
    <w:rsid w:val="008329FF"/>
    <w:rsid w:val="00832F37"/>
    <w:rsid w:val="0084717D"/>
    <w:rsid w:val="00852845"/>
    <w:rsid w:val="00855063"/>
    <w:rsid w:val="00861EC2"/>
    <w:rsid w:val="00874E20"/>
    <w:rsid w:val="00875394"/>
    <w:rsid w:val="00876DF5"/>
    <w:rsid w:val="008778D4"/>
    <w:rsid w:val="008803BF"/>
    <w:rsid w:val="008861EB"/>
    <w:rsid w:val="008901FD"/>
    <w:rsid w:val="0089452C"/>
    <w:rsid w:val="0089629F"/>
    <w:rsid w:val="0089751D"/>
    <w:rsid w:val="008A4682"/>
    <w:rsid w:val="008B131C"/>
    <w:rsid w:val="008B563B"/>
    <w:rsid w:val="008B6F05"/>
    <w:rsid w:val="008C256A"/>
    <w:rsid w:val="008C51F8"/>
    <w:rsid w:val="008D079C"/>
    <w:rsid w:val="008D18E4"/>
    <w:rsid w:val="008D224E"/>
    <w:rsid w:val="008D3545"/>
    <w:rsid w:val="008D780C"/>
    <w:rsid w:val="008E0F04"/>
    <w:rsid w:val="008E6962"/>
    <w:rsid w:val="00902C40"/>
    <w:rsid w:val="00904785"/>
    <w:rsid w:val="00906B91"/>
    <w:rsid w:val="00914F51"/>
    <w:rsid w:val="00917743"/>
    <w:rsid w:val="0092195E"/>
    <w:rsid w:val="0092495F"/>
    <w:rsid w:val="00926770"/>
    <w:rsid w:val="00930B53"/>
    <w:rsid w:val="00946FE5"/>
    <w:rsid w:val="00955758"/>
    <w:rsid w:val="009665B6"/>
    <w:rsid w:val="00966888"/>
    <w:rsid w:val="009734E4"/>
    <w:rsid w:val="00985A81"/>
    <w:rsid w:val="00985FE0"/>
    <w:rsid w:val="00991AA2"/>
    <w:rsid w:val="00995E1D"/>
    <w:rsid w:val="009974C9"/>
    <w:rsid w:val="009A3304"/>
    <w:rsid w:val="009A4B1E"/>
    <w:rsid w:val="009B538D"/>
    <w:rsid w:val="009B5DEB"/>
    <w:rsid w:val="009B7DC9"/>
    <w:rsid w:val="009B7DCB"/>
    <w:rsid w:val="009F1E01"/>
    <w:rsid w:val="00A11819"/>
    <w:rsid w:val="00A121B8"/>
    <w:rsid w:val="00A20082"/>
    <w:rsid w:val="00A2193D"/>
    <w:rsid w:val="00A219F8"/>
    <w:rsid w:val="00A25E46"/>
    <w:rsid w:val="00A30A97"/>
    <w:rsid w:val="00A33173"/>
    <w:rsid w:val="00A33350"/>
    <w:rsid w:val="00A37823"/>
    <w:rsid w:val="00A37B4E"/>
    <w:rsid w:val="00A4147D"/>
    <w:rsid w:val="00A46A54"/>
    <w:rsid w:val="00A479F0"/>
    <w:rsid w:val="00A606B5"/>
    <w:rsid w:val="00A709EA"/>
    <w:rsid w:val="00A711B1"/>
    <w:rsid w:val="00A75FA6"/>
    <w:rsid w:val="00A91A24"/>
    <w:rsid w:val="00A91FB5"/>
    <w:rsid w:val="00AA17FF"/>
    <w:rsid w:val="00AA2EB1"/>
    <w:rsid w:val="00AA67E2"/>
    <w:rsid w:val="00AB3ACE"/>
    <w:rsid w:val="00AC5CD6"/>
    <w:rsid w:val="00AC63D0"/>
    <w:rsid w:val="00AE6391"/>
    <w:rsid w:val="00AF0B8B"/>
    <w:rsid w:val="00AF561F"/>
    <w:rsid w:val="00B00FF9"/>
    <w:rsid w:val="00B01765"/>
    <w:rsid w:val="00B07B11"/>
    <w:rsid w:val="00B10183"/>
    <w:rsid w:val="00B1148D"/>
    <w:rsid w:val="00B1288C"/>
    <w:rsid w:val="00B14588"/>
    <w:rsid w:val="00B15B08"/>
    <w:rsid w:val="00B241F0"/>
    <w:rsid w:val="00B24238"/>
    <w:rsid w:val="00B32BAD"/>
    <w:rsid w:val="00B35D03"/>
    <w:rsid w:val="00B379D2"/>
    <w:rsid w:val="00B45407"/>
    <w:rsid w:val="00B63171"/>
    <w:rsid w:val="00B63695"/>
    <w:rsid w:val="00B658BF"/>
    <w:rsid w:val="00B716E0"/>
    <w:rsid w:val="00B74D58"/>
    <w:rsid w:val="00B770CB"/>
    <w:rsid w:val="00B8034F"/>
    <w:rsid w:val="00B864F1"/>
    <w:rsid w:val="00B865E8"/>
    <w:rsid w:val="00B91D1B"/>
    <w:rsid w:val="00B94641"/>
    <w:rsid w:val="00B96844"/>
    <w:rsid w:val="00B96FBD"/>
    <w:rsid w:val="00BA1A7E"/>
    <w:rsid w:val="00BB1E8E"/>
    <w:rsid w:val="00BD7FBC"/>
    <w:rsid w:val="00BE0F91"/>
    <w:rsid w:val="00BE3E12"/>
    <w:rsid w:val="00BE7B65"/>
    <w:rsid w:val="00BF2384"/>
    <w:rsid w:val="00BF23E3"/>
    <w:rsid w:val="00BF679B"/>
    <w:rsid w:val="00C076B7"/>
    <w:rsid w:val="00C1256C"/>
    <w:rsid w:val="00C12F43"/>
    <w:rsid w:val="00C13490"/>
    <w:rsid w:val="00C17D52"/>
    <w:rsid w:val="00C22ADC"/>
    <w:rsid w:val="00C303C8"/>
    <w:rsid w:val="00C35B2F"/>
    <w:rsid w:val="00C40456"/>
    <w:rsid w:val="00C46898"/>
    <w:rsid w:val="00C50594"/>
    <w:rsid w:val="00C60624"/>
    <w:rsid w:val="00C63C57"/>
    <w:rsid w:val="00C72729"/>
    <w:rsid w:val="00C746D9"/>
    <w:rsid w:val="00C810B8"/>
    <w:rsid w:val="00C85655"/>
    <w:rsid w:val="00C87FB0"/>
    <w:rsid w:val="00C90E15"/>
    <w:rsid w:val="00C9200A"/>
    <w:rsid w:val="00C969E4"/>
    <w:rsid w:val="00CA5E91"/>
    <w:rsid w:val="00CA7AF4"/>
    <w:rsid w:val="00CB1E78"/>
    <w:rsid w:val="00CB7206"/>
    <w:rsid w:val="00CB76F0"/>
    <w:rsid w:val="00CC1146"/>
    <w:rsid w:val="00CD0080"/>
    <w:rsid w:val="00CD548D"/>
    <w:rsid w:val="00CF3148"/>
    <w:rsid w:val="00D0067A"/>
    <w:rsid w:val="00D038C1"/>
    <w:rsid w:val="00D0467C"/>
    <w:rsid w:val="00D069C3"/>
    <w:rsid w:val="00D11759"/>
    <w:rsid w:val="00D1250C"/>
    <w:rsid w:val="00D16EFB"/>
    <w:rsid w:val="00D20E72"/>
    <w:rsid w:val="00D413DC"/>
    <w:rsid w:val="00D45F4F"/>
    <w:rsid w:val="00D51568"/>
    <w:rsid w:val="00D57FE7"/>
    <w:rsid w:val="00D746BE"/>
    <w:rsid w:val="00D80856"/>
    <w:rsid w:val="00D81BC5"/>
    <w:rsid w:val="00D84A59"/>
    <w:rsid w:val="00D9253E"/>
    <w:rsid w:val="00D941A5"/>
    <w:rsid w:val="00D94F94"/>
    <w:rsid w:val="00D9697F"/>
    <w:rsid w:val="00D9783A"/>
    <w:rsid w:val="00DA5D47"/>
    <w:rsid w:val="00DB3057"/>
    <w:rsid w:val="00DB3933"/>
    <w:rsid w:val="00DC00FA"/>
    <w:rsid w:val="00DC1ACE"/>
    <w:rsid w:val="00DC2453"/>
    <w:rsid w:val="00DC2C83"/>
    <w:rsid w:val="00DC65FC"/>
    <w:rsid w:val="00DD7667"/>
    <w:rsid w:val="00DE132F"/>
    <w:rsid w:val="00DE1A66"/>
    <w:rsid w:val="00DE1B66"/>
    <w:rsid w:val="00DE3976"/>
    <w:rsid w:val="00DE39B0"/>
    <w:rsid w:val="00DE4EAF"/>
    <w:rsid w:val="00DF3677"/>
    <w:rsid w:val="00DF5F87"/>
    <w:rsid w:val="00DF66D3"/>
    <w:rsid w:val="00E02216"/>
    <w:rsid w:val="00E05C1D"/>
    <w:rsid w:val="00E07D90"/>
    <w:rsid w:val="00E21778"/>
    <w:rsid w:val="00E227AB"/>
    <w:rsid w:val="00E246BF"/>
    <w:rsid w:val="00E3176D"/>
    <w:rsid w:val="00E35720"/>
    <w:rsid w:val="00E37E43"/>
    <w:rsid w:val="00E43157"/>
    <w:rsid w:val="00E43813"/>
    <w:rsid w:val="00E45F76"/>
    <w:rsid w:val="00E51005"/>
    <w:rsid w:val="00E56022"/>
    <w:rsid w:val="00E679B7"/>
    <w:rsid w:val="00E70B11"/>
    <w:rsid w:val="00E73868"/>
    <w:rsid w:val="00E760AD"/>
    <w:rsid w:val="00E815EC"/>
    <w:rsid w:val="00E82E72"/>
    <w:rsid w:val="00E904D7"/>
    <w:rsid w:val="00E90CC1"/>
    <w:rsid w:val="00E96E76"/>
    <w:rsid w:val="00EA5A6B"/>
    <w:rsid w:val="00EB2D1E"/>
    <w:rsid w:val="00EB43B0"/>
    <w:rsid w:val="00EB510F"/>
    <w:rsid w:val="00EC0050"/>
    <w:rsid w:val="00EC00E1"/>
    <w:rsid w:val="00EC351A"/>
    <w:rsid w:val="00EC3CF0"/>
    <w:rsid w:val="00EC5505"/>
    <w:rsid w:val="00EC66ED"/>
    <w:rsid w:val="00ED4C12"/>
    <w:rsid w:val="00EE3C4D"/>
    <w:rsid w:val="00EE447A"/>
    <w:rsid w:val="00EF0B53"/>
    <w:rsid w:val="00F0306E"/>
    <w:rsid w:val="00F04BFE"/>
    <w:rsid w:val="00F1185A"/>
    <w:rsid w:val="00F1354E"/>
    <w:rsid w:val="00F13808"/>
    <w:rsid w:val="00F237AF"/>
    <w:rsid w:val="00F239CE"/>
    <w:rsid w:val="00F261C1"/>
    <w:rsid w:val="00F35EAA"/>
    <w:rsid w:val="00F4096D"/>
    <w:rsid w:val="00F46B41"/>
    <w:rsid w:val="00F62163"/>
    <w:rsid w:val="00F63CAC"/>
    <w:rsid w:val="00F67949"/>
    <w:rsid w:val="00F722F0"/>
    <w:rsid w:val="00F77C98"/>
    <w:rsid w:val="00F8455F"/>
    <w:rsid w:val="00F84D94"/>
    <w:rsid w:val="00F855B4"/>
    <w:rsid w:val="00FA14A7"/>
    <w:rsid w:val="00FA1852"/>
    <w:rsid w:val="00FA1AC1"/>
    <w:rsid w:val="00FB0D88"/>
    <w:rsid w:val="00FB704D"/>
    <w:rsid w:val="00FC78CC"/>
    <w:rsid w:val="00FC7CEC"/>
    <w:rsid w:val="00FD295A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9AB72"/>
  <w15:docId w15:val="{E6B5D025-C573-4AA0-8BF2-73258BBC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8000"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color w:val="FF0000"/>
      <w:sz w:val="44"/>
    </w:rPr>
  </w:style>
  <w:style w:type="paragraph" w:styleId="BodyTextIndent">
    <w:name w:val="Body Text Indent"/>
    <w:basedOn w:val="Normal"/>
    <w:pPr>
      <w:ind w:left="720"/>
    </w:pPr>
    <w:rPr>
      <w:b/>
      <w:i/>
    </w:rPr>
  </w:style>
  <w:style w:type="paragraph" w:styleId="BodyText">
    <w:name w:val="Body Text"/>
    <w:basedOn w:val="Normal"/>
    <w:rPr>
      <w:sz w:val="28"/>
    </w:rPr>
  </w:style>
  <w:style w:type="paragraph" w:styleId="BodyTextIndent2">
    <w:name w:val="Body Text Indent 2"/>
    <w:basedOn w:val="Normal"/>
    <w:pPr>
      <w:ind w:firstLine="720"/>
    </w:pPr>
    <w:rPr>
      <w:b/>
      <w:i/>
      <w:sz w:val="32"/>
    </w:rPr>
  </w:style>
  <w:style w:type="paragraph" w:styleId="BodyText2">
    <w:name w:val="Body Text 2"/>
    <w:basedOn w:val="Normal"/>
    <w:pPr>
      <w:tabs>
        <w:tab w:val="left" w:pos="11970"/>
      </w:tabs>
    </w:pPr>
    <w:rPr>
      <w:b/>
      <w:sz w:val="36"/>
    </w:rPr>
  </w:style>
  <w:style w:type="paragraph" w:styleId="BodyText3">
    <w:name w:val="Body Text 3"/>
    <w:basedOn w:val="Normal"/>
    <w:pPr>
      <w:jc w:val="center"/>
    </w:pPr>
    <w:rPr>
      <w:b/>
    </w:rPr>
  </w:style>
  <w:style w:type="paragraph" w:styleId="BodyTextIndent3">
    <w:name w:val="Body Text Indent 3"/>
    <w:basedOn w:val="Normal"/>
    <w:pPr>
      <w:ind w:left="360"/>
    </w:pPr>
    <w:rPr>
      <w:sz w:val="28"/>
    </w:rPr>
  </w:style>
  <w:style w:type="paragraph" w:customStyle="1" w:styleId="BodyText0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8" w:lineRule="atLeast"/>
      <w:jc w:val="both"/>
    </w:pPr>
    <w:rPr>
      <w:rFonts w:ascii="Century" w:hAnsi="Century"/>
      <w:color w:val="000000"/>
      <w:sz w:val="24"/>
    </w:rPr>
  </w:style>
  <w:style w:type="paragraph" w:styleId="BalloonText">
    <w:name w:val="Balloon Text"/>
    <w:basedOn w:val="Normal"/>
    <w:semiHidden/>
    <w:rsid w:val="004C63D0"/>
    <w:rPr>
      <w:rFonts w:ascii="Tahoma" w:hAnsi="Tahoma" w:cs="Tahoma"/>
      <w:sz w:val="16"/>
      <w:szCs w:val="16"/>
    </w:rPr>
  </w:style>
  <w:style w:type="character" w:styleId="Hyperlink">
    <w:name w:val="Hyperlink"/>
    <w:rsid w:val="00BE3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253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85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0F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0FED"/>
    <w:pPr>
      <w:ind w:left="720"/>
    </w:pPr>
  </w:style>
  <w:style w:type="paragraph" w:customStyle="1" w:styleId="content1">
    <w:name w:val="content1"/>
    <w:basedOn w:val="Normal"/>
    <w:rsid w:val="00174932"/>
    <w:pPr>
      <w:spacing w:before="100" w:beforeAutospacing="1" w:after="100" w:afterAutospacing="1"/>
    </w:pPr>
    <w:rPr>
      <w:szCs w:val="24"/>
    </w:rPr>
  </w:style>
  <w:style w:type="paragraph" w:customStyle="1" w:styleId="incr0">
    <w:name w:val="incr0"/>
    <w:basedOn w:val="Normal"/>
    <w:rsid w:val="00174932"/>
    <w:pPr>
      <w:spacing w:before="100" w:beforeAutospacing="1" w:after="100" w:afterAutospacing="1"/>
    </w:pPr>
    <w:rPr>
      <w:szCs w:val="24"/>
    </w:rPr>
  </w:style>
  <w:style w:type="paragraph" w:customStyle="1" w:styleId="incr1">
    <w:name w:val="incr1"/>
    <w:basedOn w:val="Normal"/>
    <w:rsid w:val="00174932"/>
    <w:pPr>
      <w:spacing w:before="100" w:beforeAutospacing="1" w:after="100" w:afterAutospacing="1"/>
    </w:pPr>
    <w:rPr>
      <w:szCs w:val="24"/>
    </w:rPr>
  </w:style>
  <w:style w:type="paragraph" w:customStyle="1" w:styleId="content2">
    <w:name w:val="content2"/>
    <w:basedOn w:val="Normal"/>
    <w:rsid w:val="001749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37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178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  <w:divsChild>
                    <w:div w:id="77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E398-095D-4538-BCF9-27D40847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http://www.cityofmorenci.org/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renees</dc:creator>
  <cp:lastModifiedBy>Treasurer</cp:lastModifiedBy>
  <cp:revision>5</cp:revision>
  <cp:lastPrinted>2017-11-13T20:20:00Z</cp:lastPrinted>
  <dcterms:created xsi:type="dcterms:W3CDTF">2019-03-19T12:46:00Z</dcterms:created>
  <dcterms:modified xsi:type="dcterms:W3CDTF">2020-04-15T15:35:00Z</dcterms:modified>
</cp:coreProperties>
</file>